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28" w:rsidRPr="00D748C6" w:rsidRDefault="00793528" w:rsidP="002A2F0E">
      <w:pPr>
        <w:spacing w:before="240"/>
        <w:ind w:left="567"/>
        <w:jc w:val="center"/>
        <w:rPr>
          <w:sz w:val="24"/>
          <w:szCs w:val="24"/>
          <w:u w:val="single"/>
        </w:rPr>
      </w:pPr>
      <w:r w:rsidRPr="00D748C6">
        <w:rPr>
          <w:sz w:val="24"/>
          <w:szCs w:val="24"/>
          <w:u w:val="single"/>
        </w:rPr>
        <w:t>Pressemitteilung aRES Datensysteme</w:t>
      </w:r>
      <w:r>
        <w:rPr>
          <w:sz w:val="24"/>
          <w:szCs w:val="24"/>
          <w:u w:val="single"/>
        </w:rPr>
        <w:t xml:space="preserve"> </w:t>
      </w:r>
      <w:r w:rsidR="00457D71">
        <w:rPr>
          <w:sz w:val="24"/>
          <w:szCs w:val="24"/>
          <w:u w:val="single"/>
        </w:rPr>
        <w:t>25</w:t>
      </w:r>
      <w:r w:rsidRPr="00D748C6">
        <w:rPr>
          <w:sz w:val="24"/>
          <w:szCs w:val="24"/>
          <w:u w:val="single"/>
        </w:rPr>
        <w:t>.</w:t>
      </w:r>
      <w:r w:rsidR="00A31EE8">
        <w:rPr>
          <w:sz w:val="24"/>
          <w:szCs w:val="24"/>
          <w:u w:val="single"/>
        </w:rPr>
        <w:t>0</w:t>
      </w:r>
      <w:r w:rsidR="00C5321E">
        <w:rPr>
          <w:sz w:val="24"/>
          <w:szCs w:val="24"/>
          <w:u w:val="single"/>
        </w:rPr>
        <w:t>5</w:t>
      </w:r>
      <w:r w:rsidR="00B95F2D">
        <w:rPr>
          <w:sz w:val="24"/>
          <w:szCs w:val="24"/>
          <w:u w:val="single"/>
        </w:rPr>
        <w:t>.201</w:t>
      </w:r>
      <w:r w:rsidR="00E03949">
        <w:rPr>
          <w:sz w:val="24"/>
          <w:szCs w:val="24"/>
          <w:u w:val="single"/>
        </w:rPr>
        <w:t>8</w:t>
      </w:r>
    </w:p>
    <w:p w:rsidR="00A92C23" w:rsidRPr="00545F84" w:rsidRDefault="00C5321E" w:rsidP="002A2F0E">
      <w:pPr>
        <w:pStyle w:val="Titel"/>
        <w:spacing w:before="240"/>
        <w:ind w:left="567"/>
        <w:rPr>
          <w:rFonts w:ascii="Arial" w:hAnsi="Arial" w:cs="Arial"/>
          <w:sz w:val="30"/>
          <w:szCs w:val="30"/>
        </w:rPr>
      </w:pPr>
      <w:r w:rsidRPr="00C5321E">
        <w:rPr>
          <w:rFonts w:ascii="Arial" w:hAnsi="Arial" w:cs="Arial"/>
          <w:sz w:val="30"/>
          <w:szCs w:val="30"/>
        </w:rPr>
        <w:t>Koordinatentransformation in Baden-Württemberg</w:t>
      </w:r>
    </w:p>
    <w:p w:rsidR="00A31EE8" w:rsidRDefault="00C5321E" w:rsidP="002A2F0E">
      <w:pPr>
        <w:pStyle w:val="Kopfzeile"/>
        <w:spacing w:after="240"/>
        <w:ind w:left="567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Die Überführung der Geobasisdaten in das neue amtliche Koordinatenreferenzsystem ETRS89/UTM durch d</w:t>
      </w:r>
      <w:r w:rsidR="00FB0F22">
        <w:rPr>
          <w:b/>
          <w:iCs/>
          <w:sz w:val="22"/>
          <w:szCs w:val="22"/>
        </w:rPr>
        <w:t>ie</w:t>
      </w:r>
      <w:r>
        <w:rPr>
          <w:b/>
          <w:iCs/>
          <w:sz w:val="22"/>
          <w:szCs w:val="22"/>
        </w:rPr>
        <w:t xml:space="preserve"> Vermessungsverwaltung in Baden-Württemberg</w:t>
      </w:r>
      <w:r w:rsidR="00FB0F22">
        <w:rPr>
          <w:b/>
          <w:iCs/>
          <w:sz w:val="22"/>
          <w:szCs w:val="22"/>
        </w:rPr>
        <w:t xml:space="preserve"> wurde zum Jahreswechsel abgeschlossen. Ab sofort stellt das LGL die Daten der Liegenschaftskataster (ALKIS</w:t>
      </w:r>
      <w:r w:rsidR="00FB0F22" w:rsidRPr="00FB0F22">
        <w:rPr>
          <w:b/>
          <w:iCs/>
          <w:sz w:val="22"/>
          <w:szCs w:val="22"/>
          <w:vertAlign w:val="superscript"/>
        </w:rPr>
        <w:t>®</w:t>
      </w:r>
      <w:r w:rsidR="00FB0F22">
        <w:rPr>
          <w:b/>
          <w:iCs/>
          <w:sz w:val="22"/>
          <w:szCs w:val="22"/>
        </w:rPr>
        <w:t>) und der Landesvermessung (ATKIS</w:t>
      </w:r>
      <w:r w:rsidR="00FB0F22" w:rsidRPr="00FB0F22">
        <w:rPr>
          <w:b/>
          <w:iCs/>
          <w:sz w:val="22"/>
          <w:szCs w:val="22"/>
          <w:vertAlign w:val="superscript"/>
        </w:rPr>
        <w:t>®</w:t>
      </w:r>
      <w:r w:rsidR="00FB0F22">
        <w:rPr>
          <w:b/>
          <w:iCs/>
          <w:sz w:val="22"/>
          <w:szCs w:val="22"/>
        </w:rPr>
        <w:t>, AFIS</w:t>
      </w:r>
      <w:r w:rsidR="00FB0F22" w:rsidRPr="00FB0F22">
        <w:rPr>
          <w:b/>
          <w:iCs/>
          <w:sz w:val="22"/>
          <w:szCs w:val="22"/>
          <w:vertAlign w:val="superscript"/>
        </w:rPr>
        <w:t>®</w:t>
      </w:r>
      <w:r w:rsidR="00FB0F22">
        <w:rPr>
          <w:b/>
          <w:iCs/>
          <w:sz w:val="22"/>
          <w:szCs w:val="22"/>
        </w:rPr>
        <w:t>) nur noch in dieser Form zu Verfügung.</w:t>
      </w:r>
    </w:p>
    <w:p w:rsidR="00FB0F22" w:rsidRDefault="00FB0F22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Diese Umstellung wird auch Auswirkungen auf alle zukünftigen Tiefbauprojekte in Baden-Württemberg haben. Ingenieure, Planer, Vermesser und alle beteiligten müssen in ihren Projekten fortan im europaweiten Bezugssystem ETRS89/UTM arbeiten.</w:t>
      </w:r>
    </w:p>
    <w:p w:rsidR="00FB0F22" w:rsidRDefault="00FB0F22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Diese Umstell</w:t>
      </w:r>
      <w:r w:rsidR="00CE5D08">
        <w:rPr>
          <w:iCs/>
          <w:sz w:val="22"/>
          <w:szCs w:val="22"/>
        </w:rPr>
        <w:t>ung hat große Vorteile bei der l</w:t>
      </w:r>
      <w:r>
        <w:rPr>
          <w:iCs/>
          <w:sz w:val="22"/>
          <w:szCs w:val="22"/>
        </w:rPr>
        <w:t>änderübergreifenden Kollaboration für solche Projekte, da sich alle Projektbeteiligten auf eine gemeinsame Basis verlassen können. Auf der anderen Seite haben Ingenieur- und Vermessungsbüros sowie Abwasserzweckverbände oder sonstige kommunale Unternehmen jetzt die Aufgabe, bestehende Projekte in das neue einheitliche Lagebezugssystem zu überführen, um mit ihren künftigen Projekten nahtlos daran anschließen zu können.</w:t>
      </w:r>
    </w:p>
    <w:p w:rsidR="003A2AB6" w:rsidRDefault="003A2AB6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3A2AB6">
        <w:rPr>
          <w:iCs/>
          <w:sz w:val="22"/>
          <w:szCs w:val="22"/>
        </w:rPr>
        <w:t xml:space="preserve">Mit </w:t>
      </w:r>
      <w:r>
        <w:rPr>
          <w:iCs/>
          <w:sz w:val="22"/>
          <w:szCs w:val="22"/>
        </w:rPr>
        <w:t xml:space="preserve">der Softwarelösung cseTools für die Planung und Verwaltung von Abwasserbeseitigungs- und Trinkwasserversorgungsnetzen </w:t>
      </w:r>
      <w:r w:rsidRPr="003A2AB6">
        <w:rPr>
          <w:iCs/>
          <w:sz w:val="22"/>
          <w:szCs w:val="22"/>
        </w:rPr>
        <w:t xml:space="preserve">sind Sie für diese Überführung und die nahtlose Zusammenarbeit mit dem LGL und Kollegen bestens gerüstet. Seit </w:t>
      </w:r>
      <w:r w:rsidR="00DB26B8">
        <w:rPr>
          <w:iCs/>
          <w:sz w:val="22"/>
          <w:szCs w:val="22"/>
        </w:rPr>
        <w:t>La</w:t>
      </w:r>
      <w:r w:rsidRPr="003A2AB6">
        <w:rPr>
          <w:iCs/>
          <w:sz w:val="22"/>
          <w:szCs w:val="22"/>
        </w:rPr>
        <w:t xml:space="preserve">ngem </w:t>
      </w:r>
      <w:r>
        <w:rPr>
          <w:iCs/>
          <w:sz w:val="22"/>
          <w:szCs w:val="22"/>
        </w:rPr>
        <w:t xml:space="preserve">ist in den cseTools das </w:t>
      </w:r>
      <w:r w:rsidRPr="003A2AB6">
        <w:rPr>
          <w:iCs/>
          <w:sz w:val="22"/>
          <w:szCs w:val="22"/>
        </w:rPr>
        <w:t>NTv2-Transformationsverfahren</w:t>
      </w:r>
      <w:r>
        <w:rPr>
          <w:iCs/>
          <w:sz w:val="22"/>
          <w:szCs w:val="22"/>
        </w:rPr>
        <w:t>,</w:t>
      </w:r>
      <w:r w:rsidRPr="003A2AB6">
        <w:rPr>
          <w:iCs/>
          <w:sz w:val="22"/>
          <w:szCs w:val="22"/>
        </w:rPr>
        <w:t xml:space="preserve"> welches auch vom LGL empfohl</w:t>
      </w:r>
      <w:r>
        <w:rPr>
          <w:iCs/>
          <w:sz w:val="22"/>
          <w:szCs w:val="22"/>
        </w:rPr>
        <w:t xml:space="preserve">en wird, integriert. Somit muss nur noch die kostenfreie NTv2-Gitterdatei </w:t>
      </w:r>
      <w:r w:rsidRPr="003A2AB6">
        <w:rPr>
          <w:iCs/>
          <w:sz w:val="22"/>
          <w:szCs w:val="22"/>
        </w:rPr>
        <w:t>BWTA2017</w:t>
      </w:r>
      <w:r>
        <w:rPr>
          <w:iCs/>
          <w:sz w:val="22"/>
          <w:szCs w:val="22"/>
        </w:rPr>
        <w:t xml:space="preserve"> heruntergeladen und für die Koordinatentransformation verwendet werden.</w:t>
      </w:r>
    </w:p>
    <w:p w:rsidR="003A2AB6" w:rsidRDefault="003A2AB6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Die Software cseTools von aRES Datensysteme ist eine Erweiterung für weitverbreitete CAD-Systeme wie AutoCAD, AutoCAD Civil 3D oder BricsCAD.</w:t>
      </w:r>
      <w:r w:rsidR="00210236">
        <w:rPr>
          <w:iCs/>
          <w:sz w:val="22"/>
          <w:szCs w:val="22"/>
        </w:rPr>
        <w:t xml:space="preserve"> Auf der diesjährigen IFAT vom 14.-18. Mai war die Koordinatentransformation für Kanaldaten einer der Schwerpunkte des Softwareherstellers aus Halle (Saale).</w:t>
      </w:r>
      <w:r w:rsidR="002A2F0E">
        <w:rPr>
          <w:iCs/>
          <w:sz w:val="22"/>
          <w:szCs w:val="22"/>
        </w:rPr>
        <w:t xml:space="preserve"> [Abbildung1]</w:t>
      </w:r>
    </w:p>
    <w:p w:rsidR="003A2AB6" w:rsidRPr="00E03949" w:rsidRDefault="003A2AB6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Aber auch für Kanal welche anderen bekannten Softwarelösungen erstellt und gepflegt werden bietet der Hersteller aRES Datensysteme eine Stand-Alone Lösung für die Koordinatentransformation. Die cseDB bietet dabei alle gängigen Schnittstellen für Kanaldaten wie das ISYBAU- oder DWA-M 150 Austauschformat. Somit lassen sich im Handumdrehen die Daten aus einem beliebigen System über eines der Datenformate einspielen, Transformieren und in ein beliebiges Kanaldatenfor</w:t>
      </w:r>
      <w:r w:rsidR="00601C6B">
        <w:rPr>
          <w:iCs/>
          <w:sz w:val="22"/>
          <w:szCs w:val="22"/>
        </w:rPr>
        <w:t>mat zur Rückführung ausspielen.</w:t>
      </w:r>
    </w:p>
    <w:p w:rsidR="003A2AB6" w:rsidRDefault="003A2AB6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Weitere Informationen und eine kostenfreie Demoversion der cseTools gibt es auf </w:t>
      </w:r>
      <w:hyperlink r:id="rId8" w:history="1">
        <w:r w:rsidRPr="003A2AB6">
          <w:rPr>
            <w:rStyle w:val="Hyperlink"/>
            <w:iCs/>
            <w:color w:val="00B0F0"/>
            <w:sz w:val="22"/>
            <w:szCs w:val="22"/>
          </w:rPr>
          <w:t>www.cseTools.de</w:t>
        </w:r>
      </w:hyperlink>
      <w:r>
        <w:rPr>
          <w:iCs/>
          <w:sz w:val="22"/>
          <w:szCs w:val="22"/>
        </w:rPr>
        <w:t>.</w:t>
      </w:r>
    </w:p>
    <w:p w:rsidR="003A2AB6" w:rsidRDefault="003A2AB6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Informationen zur Stand-Alone Lösung cseDB sind auf </w:t>
      </w:r>
      <w:hyperlink r:id="rId9" w:history="1">
        <w:r w:rsidRPr="003A2AB6">
          <w:rPr>
            <w:rStyle w:val="Hyperlink"/>
            <w:iCs/>
            <w:color w:val="00B0F0"/>
            <w:sz w:val="22"/>
            <w:szCs w:val="22"/>
          </w:rPr>
          <w:t>www.aresData.de/cseDB</w:t>
        </w:r>
      </w:hyperlink>
      <w:r>
        <w:rPr>
          <w:iCs/>
          <w:sz w:val="22"/>
          <w:szCs w:val="22"/>
        </w:rPr>
        <w:t xml:space="preserve"> zu finden.</w:t>
      </w:r>
    </w:p>
    <w:p w:rsidR="0003062C" w:rsidRPr="0062093C" w:rsidRDefault="009460CC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62093C">
        <w:rPr>
          <w:iCs/>
          <w:sz w:val="22"/>
          <w:szCs w:val="22"/>
        </w:rPr>
        <w:t xml:space="preserve">Halle (Saale), </w:t>
      </w:r>
      <w:r w:rsidR="007741B5">
        <w:rPr>
          <w:iCs/>
          <w:sz w:val="22"/>
          <w:szCs w:val="22"/>
        </w:rPr>
        <w:t>25</w:t>
      </w:r>
      <w:bookmarkStart w:id="0" w:name="_GoBack"/>
      <w:bookmarkEnd w:id="0"/>
      <w:r w:rsidR="008C62A7" w:rsidRPr="0062093C">
        <w:rPr>
          <w:iCs/>
          <w:sz w:val="22"/>
          <w:szCs w:val="22"/>
        </w:rPr>
        <w:t>.</w:t>
      </w:r>
      <w:r w:rsidR="0062093C">
        <w:rPr>
          <w:iCs/>
          <w:sz w:val="22"/>
          <w:szCs w:val="22"/>
        </w:rPr>
        <w:t>0</w:t>
      </w:r>
      <w:r w:rsidR="00C5321E">
        <w:rPr>
          <w:iCs/>
          <w:sz w:val="22"/>
          <w:szCs w:val="22"/>
        </w:rPr>
        <w:t>5</w:t>
      </w:r>
      <w:r w:rsidR="00AF141C" w:rsidRPr="0062093C">
        <w:rPr>
          <w:iCs/>
          <w:sz w:val="22"/>
          <w:szCs w:val="22"/>
        </w:rPr>
        <w:t>.201</w:t>
      </w:r>
      <w:r w:rsidR="0062093C">
        <w:rPr>
          <w:iCs/>
          <w:sz w:val="22"/>
          <w:szCs w:val="22"/>
        </w:rPr>
        <w:t>8</w:t>
      </w:r>
    </w:p>
    <w:sectPr w:rsidR="0003062C" w:rsidRPr="0062093C" w:rsidSect="0062093C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418" w:bottom="567" w:left="1418" w:header="567" w:footer="2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28" w:rsidRDefault="00793528">
      <w:r>
        <w:separator/>
      </w:r>
    </w:p>
  </w:endnote>
  <w:endnote w:type="continuationSeparator" w:id="0">
    <w:p w:rsidR="00793528" w:rsidRDefault="0079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810587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von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810587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REF _Ref100540174 \h </w:instrText>
    </w:r>
    <w:r>
      <w:rPr>
        <w:sz w:val="16"/>
      </w:rPr>
      <w:instrText xml:space="preserve"> \* MERGEFORMAT </w:instrText>
    </w:r>
    <w:r>
      <w:rPr>
        <w:rStyle w:val="Seitenzahl"/>
        <w:sz w:val="16"/>
      </w:rPr>
      <w:fldChar w:fldCharType="separate"/>
    </w:r>
    <w:r w:rsidR="00810587">
      <w:rPr>
        <w:rStyle w:val="Seitenzahl"/>
        <w:b/>
        <w:bCs/>
        <w:sz w:val="16"/>
      </w:rPr>
      <w:t>Fehler! Verweisquelle konnte nicht gefunden werden.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528" w:rsidRDefault="0087292B" w:rsidP="00793528">
    <w:pPr>
      <w:pStyle w:val="Fuzeile"/>
      <w:pBdr>
        <w:top w:val="single" w:sz="4" w:space="1" w:color="auto"/>
      </w:pBdr>
      <w:rPr>
        <w:rStyle w:val="Seitenzahl"/>
        <w:sz w:val="16"/>
        <w:szCs w:val="16"/>
      </w:rPr>
    </w:pP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USERINITIALS </w:instrText>
    </w:r>
    <w:r w:rsidRPr="002770AC">
      <w:rPr>
        <w:rStyle w:val="Seitenzahl"/>
        <w:sz w:val="16"/>
        <w:szCs w:val="16"/>
      </w:rPr>
      <w:fldChar w:fldCharType="separate"/>
    </w:r>
    <w:r w:rsidR="00810587">
      <w:rPr>
        <w:rStyle w:val="Seitenzahl"/>
        <w:noProof/>
        <w:sz w:val="16"/>
        <w:szCs w:val="16"/>
      </w:rPr>
      <w:t>pm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Wörter: </w:t>
    </w:r>
    <w:r w:rsidRPr="0062093C">
      <w:fldChar w:fldCharType="begin"/>
    </w:r>
    <w:r w:rsidRPr="0062093C">
      <w:rPr>
        <w:sz w:val="16"/>
        <w:szCs w:val="16"/>
      </w:rPr>
      <w:instrText xml:space="preserve"> NUMWORDS   \* MERGEFORMAT </w:instrText>
    </w:r>
    <w:r w:rsidRPr="0062093C">
      <w:fldChar w:fldCharType="separate"/>
    </w:r>
    <w:r w:rsidR="00810587" w:rsidRPr="00810587">
      <w:rPr>
        <w:rStyle w:val="Seitenzahl"/>
        <w:noProof/>
      </w:rPr>
      <w:t>322</w:t>
    </w:r>
    <w:r w:rsidRPr="0062093C">
      <w:rPr>
        <w:rStyle w:val="Seitenzahl"/>
        <w:noProof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Zeichen: </w:t>
    </w:r>
    <w:r w:rsidRPr="0062093C">
      <w:fldChar w:fldCharType="begin"/>
    </w:r>
    <w:r w:rsidRPr="0062093C">
      <w:rPr>
        <w:sz w:val="16"/>
        <w:szCs w:val="16"/>
      </w:rPr>
      <w:instrText xml:space="preserve"> DOCPROPERTY  CharactersWithSpaces  \* MERGEFORMAT </w:instrText>
    </w:r>
    <w:r w:rsidRPr="0062093C">
      <w:fldChar w:fldCharType="separate"/>
    </w:r>
    <w:r w:rsidR="00810587" w:rsidRPr="00810587">
      <w:rPr>
        <w:rStyle w:val="Seitenzahl"/>
      </w:rPr>
      <w:t>2617</w:t>
    </w:r>
    <w:r w:rsidRPr="0062093C">
      <w:rPr>
        <w:rStyle w:val="Seitenzahl"/>
        <w:sz w:val="16"/>
        <w:szCs w:val="16"/>
      </w:rPr>
      <w:fldChar w:fldCharType="end"/>
    </w:r>
    <w:r w:rsidR="00793528" w:rsidRPr="00793528">
      <w:rPr>
        <w:sz w:val="16"/>
        <w:szCs w:val="16"/>
      </w:rPr>
      <w:fldChar w:fldCharType="begin"/>
    </w:r>
    <w:r w:rsidR="00793528" w:rsidRPr="00793528">
      <w:rPr>
        <w:sz w:val="16"/>
        <w:szCs w:val="16"/>
      </w:rPr>
      <w:instrText xml:space="preserve"> TITLE  </w:instrText>
    </w:r>
    <w:r w:rsidR="00793528" w:rsidRPr="00793528">
      <w:rPr>
        <w:sz w:val="16"/>
        <w:szCs w:val="16"/>
      </w:rPr>
      <w:fldChar w:fldCharType="end"/>
    </w:r>
    <w:r w:rsidR="00793528" w:rsidRPr="00793528">
      <w:rPr>
        <w:sz w:val="16"/>
        <w:szCs w:val="16"/>
      </w:rPr>
      <w:tab/>
      <w:t xml:space="preserve">Seite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PAGE </w:instrText>
    </w:r>
    <w:r w:rsidR="00793528" w:rsidRPr="00793528">
      <w:rPr>
        <w:rStyle w:val="Seitenzahl"/>
        <w:sz w:val="16"/>
        <w:szCs w:val="16"/>
      </w:rPr>
      <w:fldChar w:fldCharType="separate"/>
    </w:r>
    <w:r w:rsidR="00810587">
      <w:rPr>
        <w:rStyle w:val="Seitenzahl"/>
        <w:noProof/>
        <w:sz w:val="16"/>
        <w:szCs w:val="16"/>
      </w:rPr>
      <w:t>1</w:t>
    </w:r>
    <w:r w:rsidR="00793528" w:rsidRPr="00793528">
      <w:rPr>
        <w:rStyle w:val="Seitenzahl"/>
        <w:sz w:val="16"/>
        <w:szCs w:val="16"/>
      </w:rPr>
      <w:fldChar w:fldCharType="end"/>
    </w:r>
    <w:r w:rsidR="00793528" w:rsidRPr="00793528">
      <w:rPr>
        <w:rStyle w:val="Seitenzahl"/>
        <w:sz w:val="16"/>
        <w:szCs w:val="16"/>
      </w:rPr>
      <w:t xml:space="preserve"> von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NUMPAGES </w:instrText>
    </w:r>
    <w:r w:rsidR="00793528" w:rsidRPr="00793528">
      <w:rPr>
        <w:rStyle w:val="Seitenzahl"/>
        <w:sz w:val="16"/>
        <w:szCs w:val="16"/>
      </w:rPr>
      <w:fldChar w:fldCharType="separate"/>
    </w:r>
    <w:r w:rsidR="00810587">
      <w:rPr>
        <w:rStyle w:val="Seitenzahl"/>
        <w:noProof/>
        <w:sz w:val="16"/>
        <w:szCs w:val="16"/>
      </w:rPr>
      <w:t>1</w:t>
    </w:r>
    <w:r w:rsidR="00793528" w:rsidRPr="00793528">
      <w:rPr>
        <w:rStyle w:val="Seitenzahl"/>
        <w:sz w:val="16"/>
        <w:szCs w:val="16"/>
      </w:rPr>
      <w:fldChar w:fldCharType="end"/>
    </w:r>
    <w:r>
      <w:rPr>
        <w:rStyle w:val="Seitenzahl"/>
        <w:sz w:val="16"/>
        <w:szCs w:val="16"/>
      </w:rPr>
      <w:tab/>
    </w:r>
    <w:r w:rsidRPr="002770AC">
      <w:rPr>
        <w:rStyle w:val="Seitenzahl"/>
        <w:sz w:val="16"/>
        <w:szCs w:val="16"/>
      </w:rPr>
      <w:t xml:space="preserve">Stand: </w:t>
    </w: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DATE \@ "dd.MM.yyyy" </w:instrText>
    </w:r>
    <w:r w:rsidRPr="002770AC">
      <w:rPr>
        <w:rStyle w:val="Seitenzahl"/>
        <w:sz w:val="16"/>
        <w:szCs w:val="16"/>
      </w:rPr>
      <w:fldChar w:fldCharType="separate"/>
    </w:r>
    <w:r w:rsidR="00810587">
      <w:rPr>
        <w:rStyle w:val="Seitenzahl"/>
        <w:noProof/>
        <w:sz w:val="16"/>
        <w:szCs w:val="16"/>
      </w:rPr>
      <w:t>25.05.2018</w:t>
    </w:r>
    <w:r w:rsidRPr="002770AC">
      <w:rPr>
        <w:rStyle w:val="Seitenzahl"/>
        <w:sz w:val="16"/>
        <w:szCs w:val="16"/>
      </w:rPr>
      <w:fldChar w:fldCharType="end"/>
    </w:r>
  </w:p>
  <w:p w:rsidR="002A2F0E" w:rsidRPr="00793528" w:rsidRDefault="002A2F0E" w:rsidP="00793528">
    <w:pPr>
      <w:pStyle w:val="Fuzeile"/>
      <w:pBdr>
        <w:top w:val="single" w:sz="4" w:space="1" w:color="auto"/>
      </w:pBdr>
      <w:rPr>
        <w:rStyle w:val="Seitenzahl"/>
        <w:sz w:val="16"/>
        <w:szCs w:val="16"/>
      </w:rPr>
    </w:pPr>
    <w:r>
      <w:rPr>
        <w:rStyle w:val="Seitenzahl"/>
        <w:sz w:val="16"/>
        <w:szCs w:val="16"/>
      </w:rPr>
      <w:t>Abbildung1: Thomas Reissig präsentiert auf der IFAT u.a. Software für die Koordinatentransformation für Kanaldaten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28" w:rsidRDefault="00793528">
      <w:r>
        <w:separator/>
      </w:r>
    </w:p>
  </w:footnote>
  <w:footnote w:type="continuationSeparator" w:id="0">
    <w:p w:rsidR="00793528" w:rsidRDefault="0079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framePr w:w="6268" w:hSpace="141" w:wrap="around" w:vAnchor="text" w:hAnchor="page" w:x="4120" w:y="1"/>
      <w:rPr>
        <w:b/>
        <w:sz w:val="6"/>
      </w:rPr>
    </w:pPr>
    <w:r>
      <w:rPr>
        <w:b/>
        <w:i/>
        <w:sz w:val="36"/>
      </w:rPr>
      <w:t>aRES</w:t>
    </w:r>
    <w:r>
      <w:rPr>
        <w:b/>
        <w:sz w:val="36"/>
      </w:rPr>
      <w:t xml:space="preserve"> Datensysteme </w:t>
    </w:r>
  </w:p>
  <w:p w:rsidR="00CB7F39" w:rsidRDefault="00CB7F39">
    <w:pPr>
      <w:framePr w:w="6268" w:hSpace="141" w:wrap="around" w:vAnchor="text" w:hAnchor="page" w:x="4120" w:y="1"/>
      <w:rPr>
        <w:b/>
        <w:sz w:val="6"/>
      </w:rPr>
    </w:pPr>
  </w:p>
  <w:p w:rsidR="00CB7F39" w:rsidRDefault="000F2CD6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  <w:r>
      <w:rPr>
        <w:sz w:val="22"/>
      </w:rPr>
      <w:t>Talstraße 10, 06120 Halle, Tel / Fax: +49 345 1227779 0 / 9</w:t>
    </w:r>
  </w:p>
  <w:p w:rsidR="00CB7F39" w:rsidRDefault="00CB7F39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</w:p>
  <w:p w:rsidR="00CB7F39" w:rsidRDefault="003444D7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F51AC5F" wp14:editId="6B4E7739">
          <wp:simplePos x="0" y="0"/>
          <wp:positionH relativeFrom="column">
            <wp:posOffset>-29210</wp:posOffset>
          </wp:positionH>
          <wp:positionV relativeFrom="paragraph">
            <wp:posOffset>-10160</wp:posOffset>
          </wp:positionV>
          <wp:extent cx="1685925" cy="542925"/>
          <wp:effectExtent l="0" t="0" r="9525" b="9525"/>
          <wp:wrapSquare wrapText="bothSides"/>
          <wp:docPr id="3" name="Bild 2" descr="ares-f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es-f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767390">
    <w:pPr>
      <w:pStyle w:val="Kopfzeile"/>
    </w:pPr>
    <w:r>
      <w:rPr>
        <w:noProof/>
      </w:rPr>
      <w:drawing>
        <wp:inline distT="0" distB="0" distL="0" distR="0" wp14:anchorId="3C40C72F" wp14:editId="1C262B1F">
          <wp:extent cx="5759450" cy="1439545"/>
          <wp:effectExtent l="0" t="0" r="0" b="825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kopf 25 Jahr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43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282E"/>
    <w:multiLevelType w:val="hybridMultilevel"/>
    <w:tmpl w:val="9BCEBFDE"/>
    <w:lvl w:ilvl="0" w:tplc="9CD4F402">
      <w:start w:val="2"/>
      <w:numFmt w:val="bullet"/>
      <w:lvlText w:val="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C7EDF"/>
    <w:multiLevelType w:val="hybridMultilevel"/>
    <w:tmpl w:val="0EB8EF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1327C"/>
    <w:multiLevelType w:val="hybridMultilevel"/>
    <w:tmpl w:val="F350E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E1BB9"/>
    <w:multiLevelType w:val="hybridMultilevel"/>
    <w:tmpl w:val="7BDE7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D198E"/>
    <w:multiLevelType w:val="hybridMultilevel"/>
    <w:tmpl w:val="9BCEBFDE"/>
    <w:lvl w:ilvl="0" w:tplc="43B0058E">
      <w:start w:val="2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28"/>
    <w:rsid w:val="00017F52"/>
    <w:rsid w:val="0003062C"/>
    <w:rsid w:val="00035415"/>
    <w:rsid w:val="000739A9"/>
    <w:rsid w:val="000903A0"/>
    <w:rsid w:val="000C2EA9"/>
    <w:rsid w:val="000D18D0"/>
    <w:rsid w:val="000E4DAB"/>
    <w:rsid w:val="000F19A6"/>
    <w:rsid w:val="000F2CD6"/>
    <w:rsid w:val="001174EB"/>
    <w:rsid w:val="001445C2"/>
    <w:rsid w:val="0015382C"/>
    <w:rsid w:val="00171E57"/>
    <w:rsid w:val="00192A66"/>
    <w:rsid w:val="00193F01"/>
    <w:rsid w:val="00200509"/>
    <w:rsid w:val="002037D8"/>
    <w:rsid w:val="00210236"/>
    <w:rsid w:val="0022131B"/>
    <w:rsid w:val="0022237E"/>
    <w:rsid w:val="0022461B"/>
    <w:rsid w:val="002337FB"/>
    <w:rsid w:val="0025449A"/>
    <w:rsid w:val="0025643F"/>
    <w:rsid w:val="002770AC"/>
    <w:rsid w:val="002A2F0E"/>
    <w:rsid w:val="002A5938"/>
    <w:rsid w:val="002C69FB"/>
    <w:rsid w:val="002D7AA8"/>
    <w:rsid w:val="002E5366"/>
    <w:rsid w:val="002F14CD"/>
    <w:rsid w:val="00304F7C"/>
    <w:rsid w:val="00335852"/>
    <w:rsid w:val="00342C58"/>
    <w:rsid w:val="003444D7"/>
    <w:rsid w:val="00361ADE"/>
    <w:rsid w:val="0037435F"/>
    <w:rsid w:val="00380ECA"/>
    <w:rsid w:val="003A0D7B"/>
    <w:rsid w:val="003A2AB6"/>
    <w:rsid w:val="003B285D"/>
    <w:rsid w:val="003B2FD6"/>
    <w:rsid w:val="003C1E3A"/>
    <w:rsid w:val="003C6486"/>
    <w:rsid w:val="003D2C9D"/>
    <w:rsid w:val="003E44CA"/>
    <w:rsid w:val="003E5AD2"/>
    <w:rsid w:val="004023F9"/>
    <w:rsid w:val="00406409"/>
    <w:rsid w:val="00431BEF"/>
    <w:rsid w:val="00450800"/>
    <w:rsid w:val="00457D71"/>
    <w:rsid w:val="004660E4"/>
    <w:rsid w:val="00492924"/>
    <w:rsid w:val="004944F8"/>
    <w:rsid w:val="004A2BD0"/>
    <w:rsid w:val="004A4435"/>
    <w:rsid w:val="004B2AF5"/>
    <w:rsid w:val="004B36E0"/>
    <w:rsid w:val="004C51BE"/>
    <w:rsid w:val="004E6135"/>
    <w:rsid w:val="004F6830"/>
    <w:rsid w:val="0051044D"/>
    <w:rsid w:val="00520CB0"/>
    <w:rsid w:val="00523256"/>
    <w:rsid w:val="00535981"/>
    <w:rsid w:val="005365D4"/>
    <w:rsid w:val="00545F84"/>
    <w:rsid w:val="00560CBE"/>
    <w:rsid w:val="005618CD"/>
    <w:rsid w:val="00570F69"/>
    <w:rsid w:val="00580971"/>
    <w:rsid w:val="00594319"/>
    <w:rsid w:val="005A6242"/>
    <w:rsid w:val="005B655F"/>
    <w:rsid w:val="00601C6B"/>
    <w:rsid w:val="00605E64"/>
    <w:rsid w:val="00611EA5"/>
    <w:rsid w:val="0062093C"/>
    <w:rsid w:val="00643549"/>
    <w:rsid w:val="00650009"/>
    <w:rsid w:val="00650B3E"/>
    <w:rsid w:val="00654EB2"/>
    <w:rsid w:val="00660E45"/>
    <w:rsid w:val="00682A0A"/>
    <w:rsid w:val="006A0F9F"/>
    <w:rsid w:val="006A6163"/>
    <w:rsid w:val="006B04CB"/>
    <w:rsid w:val="006B3DB8"/>
    <w:rsid w:val="006B6683"/>
    <w:rsid w:val="006C7329"/>
    <w:rsid w:val="006F465C"/>
    <w:rsid w:val="007011BF"/>
    <w:rsid w:val="00702D3C"/>
    <w:rsid w:val="007122D0"/>
    <w:rsid w:val="007417F7"/>
    <w:rsid w:val="00751575"/>
    <w:rsid w:val="0075337B"/>
    <w:rsid w:val="00765C99"/>
    <w:rsid w:val="00766835"/>
    <w:rsid w:val="00767390"/>
    <w:rsid w:val="00772DEB"/>
    <w:rsid w:val="007741B5"/>
    <w:rsid w:val="00790FBD"/>
    <w:rsid w:val="00793528"/>
    <w:rsid w:val="007C291C"/>
    <w:rsid w:val="007D39A3"/>
    <w:rsid w:val="00810587"/>
    <w:rsid w:val="00823C6A"/>
    <w:rsid w:val="008247A9"/>
    <w:rsid w:val="008348BC"/>
    <w:rsid w:val="00871956"/>
    <w:rsid w:val="0087292B"/>
    <w:rsid w:val="008C62A7"/>
    <w:rsid w:val="008E04A9"/>
    <w:rsid w:val="008E2F4C"/>
    <w:rsid w:val="008E6C9A"/>
    <w:rsid w:val="008E6DD7"/>
    <w:rsid w:val="00900689"/>
    <w:rsid w:val="009028D3"/>
    <w:rsid w:val="00914427"/>
    <w:rsid w:val="00924092"/>
    <w:rsid w:val="0094041A"/>
    <w:rsid w:val="0094202E"/>
    <w:rsid w:val="009460CC"/>
    <w:rsid w:val="00953149"/>
    <w:rsid w:val="00960F7C"/>
    <w:rsid w:val="00965987"/>
    <w:rsid w:val="00992723"/>
    <w:rsid w:val="009B2F7B"/>
    <w:rsid w:val="009B4F98"/>
    <w:rsid w:val="009D41AA"/>
    <w:rsid w:val="009F6106"/>
    <w:rsid w:val="00A12193"/>
    <w:rsid w:val="00A31EE8"/>
    <w:rsid w:val="00A3251B"/>
    <w:rsid w:val="00A32818"/>
    <w:rsid w:val="00A354B0"/>
    <w:rsid w:val="00A872E8"/>
    <w:rsid w:val="00A92C23"/>
    <w:rsid w:val="00A9701B"/>
    <w:rsid w:val="00AA1294"/>
    <w:rsid w:val="00AA406F"/>
    <w:rsid w:val="00AB4E2B"/>
    <w:rsid w:val="00AB5CBC"/>
    <w:rsid w:val="00AF141C"/>
    <w:rsid w:val="00B13B52"/>
    <w:rsid w:val="00B30769"/>
    <w:rsid w:val="00B33888"/>
    <w:rsid w:val="00B43DC5"/>
    <w:rsid w:val="00B668DE"/>
    <w:rsid w:val="00B95F2D"/>
    <w:rsid w:val="00BA505F"/>
    <w:rsid w:val="00BC6185"/>
    <w:rsid w:val="00BE0CF8"/>
    <w:rsid w:val="00BE0D37"/>
    <w:rsid w:val="00BE6C33"/>
    <w:rsid w:val="00BF1C40"/>
    <w:rsid w:val="00BF71CA"/>
    <w:rsid w:val="00C0013D"/>
    <w:rsid w:val="00C00659"/>
    <w:rsid w:val="00C03F20"/>
    <w:rsid w:val="00C05AF9"/>
    <w:rsid w:val="00C13670"/>
    <w:rsid w:val="00C41193"/>
    <w:rsid w:val="00C5321E"/>
    <w:rsid w:val="00C95136"/>
    <w:rsid w:val="00C961D8"/>
    <w:rsid w:val="00CB7F39"/>
    <w:rsid w:val="00CE5D08"/>
    <w:rsid w:val="00CE799A"/>
    <w:rsid w:val="00D05A4D"/>
    <w:rsid w:val="00D17BDD"/>
    <w:rsid w:val="00D31133"/>
    <w:rsid w:val="00D315FF"/>
    <w:rsid w:val="00D3379E"/>
    <w:rsid w:val="00D476C1"/>
    <w:rsid w:val="00D53A53"/>
    <w:rsid w:val="00D55EE1"/>
    <w:rsid w:val="00D6019C"/>
    <w:rsid w:val="00D907D8"/>
    <w:rsid w:val="00D972A5"/>
    <w:rsid w:val="00DB26B8"/>
    <w:rsid w:val="00DD671D"/>
    <w:rsid w:val="00DE2F5A"/>
    <w:rsid w:val="00E03949"/>
    <w:rsid w:val="00E32F53"/>
    <w:rsid w:val="00E345D9"/>
    <w:rsid w:val="00E54822"/>
    <w:rsid w:val="00E77F15"/>
    <w:rsid w:val="00E8524D"/>
    <w:rsid w:val="00EB0185"/>
    <w:rsid w:val="00EB4CDE"/>
    <w:rsid w:val="00EC597C"/>
    <w:rsid w:val="00ED1CFC"/>
    <w:rsid w:val="00F03BAE"/>
    <w:rsid w:val="00F451D9"/>
    <w:rsid w:val="00F930F1"/>
    <w:rsid w:val="00FB0F22"/>
    <w:rsid w:val="00FB48F3"/>
    <w:rsid w:val="00FC3491"/>
    <w:rsid w:val="00FC6796"/>
    <w:rsid w:val="00FE2466"/>
    <w:rsid w:val="00FF450E"/>
    <w:rsid w:val="00FF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5:docId w15:val="{012F996E-1C1C-439A-B765-72B811B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12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3528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rsid w:val="00793528"/>
    <w:rPr>
      <w:rFonts w:ascii="Cambria" w:eastAsiaTheme="minorEastAsia" w:hAnsi="Cambria" w:cs="Cambria"/>
      <w:color w:val="17365D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793528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2B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2B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2BD0"/>
    <w:rPr>
      <w:rFonts w:ascii="Arial" w:eastAsiaTheme="minorEastAsia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2B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2BD0"/>
    <w:rPr>
      <w:rFonts w:ascii="Arial" w:eastAsiaTheme="minorEastAsia" w:hAnsi="Arial" w:cs="Arial"/>
      <w:b/>
      <w:bCs/>
    </w:rPr>
  </w:style>
  <w:style w:type="paragraph" w:styleId="berarbeitung">
    <w:name w:val="Revision"/>
    <w:hidden/>
    <w:uiPriority w:val="99"/>
    <w:semiHidden/>
    <w:rsid w:val="004E6135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eTools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esData.de/cseDB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A2E2-0B5E-4455-8C3F-13AFA8627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2382</Characters>
  <Application>Microsoft Office Word</Application>
  <DocSecurity>0</DocSecurity>
  <Lines>40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aRES Datensysteme</Company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Müller</dc:creator>
  <cp:lastModifiedBy>Peter Müller</cp:lastModifiedBy>
  <cp:revision>116</cp:revision>
  <cp:lastPrinted>2018-05-25T13:02:00Z</cp:lastPrinted>
  <dcterms:created xsi:type="dcterms:W3CDTF">2014-04-02T12:42:00Z</dcterms:created>
  <dcterms:modified xsi:type="dcterms:W3CDTF">2018-05-25T13:03:00Z</dcterms:modified>
</cp:coreProperties>
</file>