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F9E" w:rsidRPr="00006F9E" w:rsidRDefault="00006F9E" w:rsidP="002431AF">
      <w:pPr>
        <w:spacing w:before="240"/>
        <w:jc w:val="center"/>
        <w:rPr>
          <w:sz w:val="28"/>
          <w:u w:val="single"/>
        </w:rPr>
      </w:pPr>
      <w:bookmarkStart w:id="0" w:name="_GoBack"/>
      <w:bookmarkEnd w:id="0"/>
      <w:r w:rsidRPr="00006F9E">
        <w:rPr>
          <w:sz w:val="28"/>
          <w:u w:val="single"/>
        </w:rPr>
        <w:t xml:space="preserve">Pressemitteilung aRES Datensysteme </w:t>
      </w:r>
      <w:r w:rsidR="00090854">
        <w:rPr>
          <w:sz w:val="28"/>
          <w:u w:val="single"/>
        </w:rPr>
        <w:fldChar w:fldCharType="begin"/>
      </w:r>
      <w:r w:rsidR="00090854">
        <w:rPr>
          <w:sz w:val="28"/>
          <w:u w:val="single"/>
        </w:rPr>
        <w:instrText xml:space="preserve"> DATE   \* MERGEFORMAT </w:instrText>
      </w:r>
      <w:r w:rsidR="00090854">
        <w:rPr>
          <w:sz w:val="28"/>
          <w:u w:val="single"/>
        </w:rPr>
        <w:fldChar w:fldCharType="separate"/>
      </w:r>
      <w:r w:rsidR="002A3132">
        <w:rPr>
          <w:noProof/>
          <w:sz w:val="28"/>
          <w:u w:val="single"/>
        </w:rPr>
        <w:t>13.09.2013</w:t>
      </w:r>
      <w:r w:rsidR="00090854">
        <w:rPr>
          <w:sz w:val="28"/>
          <w:u w:val="single"/>
        </w:rPr>
        <w:fldChar w:fldCharType="end"/>
      </w:r>
    </w:p>
    <w:p w:rsidR="00006F9E" w:rsidRPr="00006F9E" w:rsidRDefault="00185010" w:rsidP="002431AF">
      <w:pPr>
        <w:pStyle w:val="Titel"/>
        <w:spacing w:before="240"/>
        <w:rPr>
          <w:sz w:val="44"/>
        </w:rPr>
      </w:pPr>
      <w:r>
        <w:rPr>
          <w:sz w:val="44"/>
        </w:rPr>
        <w:t>Auf der INTERGEO 2013 - So geht Kanalplanung heute</w:t>
      </w:r>
    </w:p>
    <w:p w:rsidR="00D976CF" w:rsidRPr="00D976CF" w:rsidRDefault="007C4D9E" w:rsidP="002431AF">
      <w:pPr>
        <w:pStyle w:val="Kopfzeile"/>
        <w:tabs>
          <w:tab w:val="clear" w:pos="4536"/>
          <w:tab w:val="clear" w:pos="9072"/>
        </w:tabs>
        <w:spacing w:before="240"/>
      </w:pPr>
      <w:r w:rsidRPr="00D976CF">
        <w:rPr>
          <w:i/>
        </w:rPr>
        <w:t xml:space="preserve">Halle (Saale), </w:t>
      </w:r>
      <w:r w:rsidR="00090854">
        <w:rPr>
          <w:i/>
        </w:rPr>
        <w:fldChar w:fldCharType="begin"/>
      </w:r>
      <w:r w:rsidR="00090854">
        <w:rPr>
          <w:i/>
        </w:rPr>
        <w:instrText xml:space="preserve"> DATE   \* MERGEFORMAT </w:instrText>
      </w:r>
      <w:r w:rsidR="00090854">
        <w:rPr>
          <w:i/>
        </w:rPr>
        <w:fldChar w:fldCharType="separate"/>
      </w:r>
      <w:r w:rsidR="002A3132">
        <w:rPr>
          <w:i/>
          <w:noProof/>
        </w:rPr>
        <w:t>13.09.2013</w:t>
      </w:r>
      <w:r w:rsidR="00090854">
        <w:rPr>
          <w:i/>
        </w:rPr>
        <w:fldChar w:fldCharType="end"/>
      </w:r>
    </w:p>
    <w:p w:rsidR="00185010" w:rsidRDefault="00185010" w:rsidP="00D338C6">
      <w:pPr>
        <w:pStyle w:val="Kopfzeile"/>
        <w:tabs>
          <w:tab w:val="clear" w:pos="4536"/>
          <w:tab w:val="clear" w:pos="9072"/>
        </w:tabs>
        <w:spacing w:before="240"/>
        <w:rPr>
          <w:b/>
        </w:rPr>
      </w:pPr>
      <w:r>
        <w:rPr>
          <w:b/>
        </w:rPr>
        <w:t>Die Softwarelösungen für die Kanal- und Leitungsplanung sowie Verwaltung von aRES Datensysteme sind im deutschsprachigen Raum bekannt. Doch jetzt setzt aRES Datensysteme aus Halle noch einen oben drauf. Denn zur diesjährigen INTERGEO werden genau diese Module unter der Marke ‚cseTools‘ als Erweiterungen für Autodesk AutoCAD vorgestellt.</w:t>
      </w:r>
    </w:p>
    <w:p w:rsidR="006C4A98" w:rsidRDefault="006C4A98" w:rsidP="00D338C6">
      <w:pPr>
        <w:pStyle w:val="Kopfzeile"/>
        <w:tabs>
          <w:tab w:val="clear" w:pos="4536"/>
          <w:tab w:val="clear" w:pos="9072"/>
        </w:tabs>
        <w:spacing w:before="240"/>
      </w:pPr>
    </w:p>
    <w:p w:rsidR="00585316" w:rsidRDefault="00185010" w:rsidP="00D338C6">
      <w:pPr>
        <w:pStyle w:val="Kopfzeile"/>
        <w:tabs>
          <w:tab w:val="clear" w:pos="4536"/>
          <w:tab w:val="clear" w:pos="9072"/>
        </w:tabs>
        <w:spacing w:before="240"/>
      </w:pPr>
      <w:r w:rsidRPr="00B85E1D">
        <w:t>Mehr als 20 Jahre Arbeiten viele Anwender bereits mit den Modulen. Einige sogar, ohne dass Sie jemals etwas von</w:t>
      </w:r>
      <w:r w:rsidR="00B85E1D" w:rsidRPr="00B85E1D">
        <w:t xml:space="preserve"> aRES Datensysteme gehört haben. Seit wenigen Jahren gibt es die Kanalplanung ‚im Kleinen‘ auch </w:t>
      </w:r>
      <w:r w:rsidR="006C63F8">
        <w:t xml:space="preserve">schon </w:t>
      </w:r>
      <w:r w:rsidR="00B85E1D" w:rsidRPr="00B85E1D">
        <w:t xml:space="preserve">für </w:t>
      </w:r>
      <w:r w:rsidR="00B85E1D">
        <w:t xml:space="preserve">Anwender von </w:t>
      </w:r>
      <w:r w:rsidR="00B85E1D" w:rsidRPr="00B85E1D">
        <w:t>AutoCAD Civil 3D.</w:t>
      </w:r>
    </w:p>
    <w:p w:rsidR="00B85E1D" w:rsidRPr="00B85E1D" w:rsidRDefault="00B85E1D" w:rsidP="00D338C6">
      <w:pPr>
        <w:pStyle w:val="Kopfzeile"/>
        <w:tabs>
          <w:tab w:val="clear" w:pos="4536"/>
          <w:tab w:val="clear" w:pos="9072"/>
        </w:tabs>
        <w:spacing w:before="240"/>
        <w:rPr>
          <w:sz w:val="18"/>
        </w:rPr>
      </w:pPr>
      <w:r>
        <w:t>„Wir haben uns diese Plattform ausgesucht um zu eruieren wie ein solches Konzept am Markt ankommt. In den mehr als 3 Jahren, welche es die cseTools für Civil 3D® bereits gibt konnten wir viele Erfahrungen und die Software ist aus dem Feedback der Anwender stetig gewachsen.“ Schwärmt Dipl.-Ing. Thomas</w:t>
      </w:r>
      <w:r w:rsidR="00F46E57">
        <w:t xml:space="preserve"> Reissig</w:t>
      </w:r>
      <w:r>
        <w:t>, Geschäftsführer von aRES Datensysteme. Dass sich ‚alteingesessene‘ Autodesk-Partner und Anbieter der Basislösung dem Vertriebs- und Supportnetzwerk von aRES Datensysteme angeschlossen haben zeigt, welch großes Interesse bei den Anwendern da ist.</w:t>
      </w:r>
    </w:p>
    <w:p w:rsidR="006C63F8" w:rsidRDefault="006C63F8" w:rsidP="00D338C6">
      <w:pPr>
        <w:pStyle w:val="Kopfzeile"/>
        <w:tabs>
          <w:tab w:val="clear" w:pos="4536"/>
          <w:tab w:val="clear" w:pos="9072"/>
        </w:tabs>
        <w:spacing w:before="240"/>
      </w:pPr>
      <w:r>
        <w:t>Dieses gewachsene Know-How für die Arbeit mit der neuen Plattform wird jetzt genutzt, um die cseTools für die Allgemeinheit zugänglich zu machen. Es wird nicht viele deutsche Ingenieurbüros geben welche keine AutoCAD Lizenz besitzen.  Dadurch ist jetzt wirklich jeder in der Lage, sofort mit der Kanalplanung von aRES Datensysteme durchzustarten.</w:t>
      </w:r>
    </w:p>
    <w:p w:rsidR="00F46E57" w:rsidRPr="00B85E1D" w:rsidRDefault="00F46E57" w:rsidP="00D338C6">
      <w:pPr>
        <w:pStyle w:val="Kopfzeile"/>
        <w:tabs>
          <w:tab w:val="clear" w:pos="4536"/>
          <w:tab w:val="clear" w:pos="9072"/>
        </w:tabs>
        <w:spacing w:before="240"/>
      </w:pPr>
      <w:r>
        <w:t>Laut Peter Müller von aRES Datensysteme wird das Interesse der Kunden auch in den nächsten Monaten immer weiter steigen. Er sagt: „Es ist wirklich Wahnsinn, wie sich unsere Softwarelösungen innerhalb weniger Monate weiterentwickelt haben. Gerade standen wir noch auf der WASSER BERLIN und haben die 2014er Versionen mit beeindruckenden Neuerungen vorgestellt, und jetzt bieten wir auf einmal neben der Kanal- auch die Leitungsplanung für die weltweit wohl bekannteste CAD-</w:t>
      </w:r>
      <w:r w:rsidR="006C63F8">
        <w:t>Plattform</w:t>
      </w:r>
      <w:r>
        <w:t xml:space="preserve"> an.</w:t>
      </w:r>
      <w:r w:rsidR="006C63F8">
        <w:t>“</w:t>
      </w:r>
    </w:p>
    <w:p w:rsidR="00624B74" w:rsidRPr="00624B74" w:rsidRDefault="00624B74" w:rsidP="00D338C6">
      <w:pPr>
        <w:pStyle w:val="Kopfzeile"/>
        <w:tabs>
          <w:tab w:val="clear" w:pos="4536"/>
          <w:tab w:val="clear" w:pos="9072"/>
        </w:tabs>
        <w:spacing w:before="240"/>
      </w:pPr>
      <w:r>
        <w:t xml:space="preserve">Diese Highlights werden wohl einige der Hauptthemen im Bereich der Infrastrukturplanung auf der INTERGEO, im speziellen auf dem </w:t>
      </w:r>
      <w:r w:rsidRPr="00624B74">
        <w:rPr>
          <w:b/>
        </w:rPr>
        <w:t>Autodesk Messestand in Halle 1, Stand B1.020</w:t>
      </w:r>
      <w:r>
        <w:t xml:space="preserve"> sein. Dort finden Sie das Team von aRES Datensysteme.</w:t>
      </w:r>
    </w:p>
    <w:p w:rsidR="00624B74" w:rsidRDefault="00624B74" w:rsidP="00D338C6">
      <w:pPr>
        <w:pStyle w:val="Kopfzeile"/>
        <w:tabs>
          <w:tab w:val="clear" w:pos="4536"/>
          <w:tab w:val="clear" w:pos="9072"/>
        </w:tabs>
        <w:spacing w:before="240"/>
        <w:rPr>
          <w:b/>
        </w:rPr>
      </w:pP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Default="00C666D9" w:rsidP="00F50CCB">
      <w:pPr>
        <w:pStyle w:val="Kopfzeile"/>
        <w:tabs>
          <w:tab w:val="clear" w:pos="4536"/>
          <w:tab w:val="clear" w:pos="9072"/>
        </w:tabs>
      </w:pPr>
    </w:p>
    <w:p w:rsidR="00C666D9" w:rsidRPr="00C666D9" w:rsidRDefault="00C666D9" w:rsidP="00F50CCB">
      <w:pPr>
        <w:pStyle w:val="Kopfzeile"/>
        <w:tabs>
          <w:tab w:val="clear" w:pos="4536"/>
          <w:tab w:val="clear" w:pos="9072"/>
        </w:tabs>
        <w:rPr>
          <w:color w:val="808080" w:themeColor="background1" w:themeShade="80"/>
          <w:sz w:val="56"/>
        </w:rPr>
      </w:pPr>
      <w:r w:rsidRPr="00C666D9">
        <w:rPr>
          <w:color w:val="808080" w:themeColor="background1" w:themeShade="80"/>
          <w:sz w:val="56"/>
        </w:rPr>
        <w:lastRenderedPageBreak/>
        <w:t>Ihr Pressekontakt:</w:t>
      </w:r>
    </w:p>
    <w:p w:rsidR="00C666D9" w:rsidRPr="00C666D9" w:rsidRDefault="00C666D9" w:rsidP="00F50CCB">
      <w:pPr>
        <w:pStyle w:val="Kopfzeile"/>
        <w:tabs>
          <w:tab w:val="clear" w:pos="4536"/>
          <w:tab w:val="clear" w:pos="9072"/>
        </w:tabs>
        <w:rPr>
          <w:sz w:val="56"/>
        </w:rPr>
      </w:pPr>
    </w:p>
    <w:p w:rsidR="00C666D9" w:rsidRPr="004D7245" w:rsidRDefault="00C666D9" w:rsidP="00C666D9">
      <w:pPr>
        <w:ind w:left="708"/>
        <w:rPr>
          <w:rFonts w:eastAsiaTheme="minorEastAsia" w:cs="Arial"/>
          <w:b/>
          <w:noProof/>
          <w:color w:val="984806" w:themeColor="accent6" w:themeShade="80"/>
        </w:rPr>
      </w:pPr>
      <w:r>
        <w:rPr>
          <w:rFonts w:eastAsiaTheme="minorEastAsia" w:cs="Arial"/>
          <w:noProof/>
        </w:rPr>
        <w:drawing>
          <wp:anchor distT="0" distB="0" distL="114300" distR="114300" simplePos="0" relativeHeight="251659264" behindDoc="1" locked="0" layoutInCell="1" allowOverlap="1" wp14:anchorId="784F9C2A" wp14:editId="2126EF5F">
            <wp:simplePos x="0" y="0"/>
            <wp:positionH relativeFrom="column">
              <wp:posOffset>2823845</wp:posOffset>
            </wp:positionH>
            <wp:positionV relativeFrom="paragraph">
              <wp:posOffset>183515</wp:posOffset>
            </wp:positionV>
            <wp:extent cx="1429200" cy="142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1429200" cy="142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7245">
        <w:rPr>
          <w:rFonts w:eastAsiaTheme="minorEastAsia" w:cs="Arial"/>
          <w:b/>
          <w:noProof/>
          <w:color w:val="984806" w:themeColor="accent6" w:themeShade="80"/>
        </w:rPr>
        <w:t>Peter Müller</w:t>
      </w:r>
      <w:r w:rsidRPr="004D7245">
        <w:rPr>
          <w:rFonts w:eastAsiaTheme="minorEastAsia" w:cs="Arial"/>
          <w:b/>
          <w:noProof/>
          <w:color w:val="984806" w:themeColor="accent6" w:themeShade="80"/>
        </w:rPr>
        <w:br/>
      </w:r>
      <w:r w:rsidRPr="004D7245">
        <w:rPr>
          <w:rFonts w:eastAsiaTheme="minorEastAsia" w:cs="Arial"/>
          <w:b/>
          <w:noProof/>
          <w:color w:val="984806" w:themeColor="accent6" w:themeShade="80"/>
          <w:sz w:val="18"/>
          <w:szCs w:val="18"/>
        </w:rPr>
        <w:t>Marketing und Produktmanagement</w:t>
      </w:r>
    </w:p>
    <w:p w:rsidR="00C666D9" w:rsidRPr="004D7245" w:rsidRDefault="00C666D9" w:rsidP="00C666D9">
      <w:pPr>
        <w:ind w:left="708"/>
        <w:rPr>
          <w:rFonts w:eastAsiaTheme="minorEastAsia" w:cs="Arial"/>
          <w:noProof/>
        </w:rPr>
      </w:pPr>
      <w:r w:rsidRPr="004D7245">
        <w:rPr>
          <w:rFonts w:eastAsiaTheme="minorEastAsia" w:cs="Arial"/>
          <w:noProof/>
        </w:rPr>
        <w:t>----------------------------------------------</w:t>
      </w:r>
      <w:r w:rsidRPr="004D7245">
        <w:rPr>
          <w:rFonts w:eastAsiaTheme="minorEastAsia" w:cs="Arial"/>
          <w:noProof/>
        </w:rPr>
        <w:br/>
      </w:r>
      <w:r w:rsidRPr="004D7245">
        <w:rPr>
          <w:rFonts w:eastAsiaTheme="minorEastAsia" w:cs="Arial"/>
          <w:b/>
          <w:noProof/>
          <w:color w:val="984806" w:themeColor="accent6" w:themeShade="80"/>
        </w:rPr>
        <w:t>aRES Datensysteme</w:t>
      </w:r>
      <w:r w:rsidRPr="004D7245">
        <w:rPr>
          <w:rFonts w:eastAsiaTheme="minorEastAsia" w:cs="Arial"/>
          <w:b/>
          <w:noProof/>
          <w:color w:val="984806" w:themeColor="accent6" w:themeShade="80"/>
        </w:rPr>
        <w:br/>
      </w:r>
      <w:r w:rsidR="006C4A98">
        <w:rPr>
          <w:rFonts w:eastAsiaTheme="minorEastAsia" w:cs="Arial"/>
          <w:noProof/>
        </w:rPr>
        <w:t>Willy-Brandt-Straße 44/2</w:t>
      </w:r>
      <w:r w:rsidR="006C4A98">
        <w:rPr>
          <w:rFonts w:eastAsiaTheme="minorEastAsia" w:cs="Arial"/>
          <w:noProof/>
        </w:rPr>
        <w:br/>
        <w:t>0611</w:t>
      </w:r>
      <w:r w:rsidRPr="004D7245">
        <w:rPr>
          <w:rFonts w:eastAsiaTheme="minorEastAsia" w:cs="Arial"/>
          <w:noProof/>
        </w:rPr>
        <w:t>0 Halle (Saale)</w:t>
      </w:r>
      <w:r w:rsidRPr="004D7245">
        <w:rPr>
          <w:rFonts w:eastAsiaTheme="minorEastAsia" w:cs="Arial"/>
          <w:noProof/>
        </w:rPr>
        <w:br/>
        <w:t>Tel: +49 345 - 122 777 9-0</w:t>
      </w:r>
      <w:r w:rsidRPr="004D7245">
        <w:rPr>
          <w:rFonts w:eastAsiaTheme="minorEastAsia" w:cs="Arial"/>
          <w:noProof/>
        </w:rPr>
        <w:br/>
        <w:t>Fax: +49 345 - 122 777 9-9</w:t>
      </w:r>
    </w:p>
    <w:p w:rsidR="00C666D9" w:rsidRPr="004D7245" w:rsidRDefault="00C666D9" w:rsidP="00C666D9">
      <w:pPr>
        <w:ind w:left="708"/>
        <w:rPr>
          <w:rFonts w:eastAsiaTheme="minorEastAsia" w:cs="Arial"/>
          <w:noProof/>
        </w:rPr>
      </w:pPr>
      <w:r w:rsidRPr="004D7245">
        <w:rPr>
          <w:rFonts w:eastAsiaTheme="minorEastAsia" w:cs="Arial"/>
          <w:noProof/>
        </w:rPr>
        <w:t xml:space="preserve">Email: </w:t>
      </w:r>
      <w:hyperlink r:id="rId11" w:history="1">
        <w:r w:rsidRPr="004D7245">
          <w:rPr>
            <w:rStyle w:val="Hyperlink"/>
            <w:rFonts w:eastAsiaTheme="minorEastAsia" w:cs="Arial"/>
            <w:noProof/>
          </w:rPr>
          <w:t>peter.mueller@aresdata.de</w:t>
        </w:r>
      </w:hyperlink>
    </w:p>
    <w:p w:rsidR="00C666D9" w:rsidRDefault="002A3132" w:rsidP="00C666D9">
      <w:pPr>
        <w:ind w:left="708"/>
        <w:rPr>
          <w:rFonts w:eastAsiaTheme="minorEastAsia" w:cs="Arial"/>
          <w:noProof/>
        </w:rPr>
      </w:pPr>
      <w:hyperlink r:id="rId12" w:tgtFrame="_blank" w:history="1">
        <w:r w:rsidR="00C666D9" w:rsidRPr="008A1453">
          <w:rPr>
            <w:rStyle w:val="Hyperlink"/>
            <w:rFonts w:eastAsiaTheme="minorEastAsia" w:cs="Arial"/>
            <w:noProof/>
          </w:rPr>
          <w:t>http://www.aresData.de</w:t>
        </w:r>
      </w:hyperlink>
    </w:p>
    <w:p w:rsidR="00C666D9" w:rsidRPr="000F5682" w:rsidRDefault="002A3132" w:rsidP="00C666D9">
      <w:pPr>
        <w:ind w:left="708"/>
        <w:rPr>
          <w:rFonts w:eastAsiaTheme="minorEastAsia" w:cs="Arial"/>
          <w:noProof/>
        </w:rPr>
      </w:pPr>
      <w:hyperlink r:id="rId13" w:history="1">
        <w:r w:rsidR="00C666D9" w:rsidRPr="00A23638">
          <w:rPr>
            <w:rStyle w:val="Hyperlink"/>
            <w:rFonts w:eastAsiaTheme="minorEastAsia" w:cs="Arial"/>
            <w:noProof/>
          </w:rPr>
          <w:t>http://www.cseTools.de</w:t>
        </w:r>
      </w:hyperlink>
    </w:p>
    <w:p w:rsidR="00C666D9" w:rsidRPr="005E75EC" w:rsidRDefault="00C666D9" w:rsidP="00C666D9">
      <w:pPr>
        <w:pStyle w:val="Kopfzeile"/>
        <w:tabs>
          <w:tab w:val="clear" w:pos="4536"/>
          <w:tab w:val="clear" w:pos="9072"/>
        </w:tabs>
      </w:pPr>
    </w:p>
    <w:sectPr w:rsidR="00C666D9" w:rsidRPr="005E75EC" w:rsidSect="00EE2F6A">
      <w:headerReference w:type="even" r:id="rId14"/>
      <w:headerReference w:type="default" r:id="rId15"/>
      <w:footerReference w:type="even" r:id="rId16"/>
      <w:footerReference w:type="default" r:id="rId17"/>
      <w:pgSz w:w="11906" w:h="16838" w:code="9"/>
      <w:pgMar w:top="1609" w:right="1418" w:bottom="1134" w:left="1418" w:header="568" w:footer="52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935" w:rsidRDefault="009F0935">
      <w:r>
        <w:separator/>
      </w:r>
    </w:p>
  </w:endnote>
  <w:endnote w:type="continuationSeparator" w:id="0">
    <w:p w:rsidR="009F0935" w:rsidRDefault="009F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935" w:rsidRDefault="009F0935">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2A3132">
      <w:rPr>
        <w:rStyle w:val="Seitenzahl"/>
        <w:noProof/>
        <w:sz w:val="16"/>
      </w:rPr>
      <w:t>2</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2A3132">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935" w:rsidRDefault="009F0935">
    <w:pPr>
      <w:pStyle w:val="Fuzeile"/>
      <w:pBdr>
        <w:top w:val="single" w:sz="4" w:space="1" w:color="auto"/>
      </w:pBdr>
      <w:rPr>
        <w:rStyle w:val="Seitenzahl"/>
        <w:sz w:val="16"/>
      </w:rPr>
    </w:pPr>
    <w:r>
      <w:rPr>
        <w:sz w:val="16"/>
      </w:rPr>
      <w:fldChar w:fldCharType="begin"/>
    </w:r>
    <w:r>
      <w:rPr>
        <w:sz w:val="16"/>
      </w:rPr>
      <w:instrText xml:space="preserve"> FILENAME </w:instrText>
    </w:r>
    <w:r>
      <w:rPr>
        <w:sz w:val="16"/>
      </w:rPr>
      <w:fldChar w:fldCharType="separate"/>
    </w:r>
    <w:r w:rsidR="002A3132">
      <w:rPr>
        <w:noProof/>
        <w:sz w:val="16"/>
      </w:rPr>
      <w:t>Auf der INTERGEO 2013 - So geht Kanalplanung heute.docx</w:t>
    </w:r>
    <w:r>
      <w:rPr>
        <w:sz w:val="16"/>
      </w:rPr>
      <w:fldChar w:fldCharType="end"/>
    </w:r>
    <w:r w:rsidR="000746AF">
      <w:rPr>
        <w:sz w:val="16"/>
      </w:rPr>
      <w:tab/>
    </w:r>
    <w:r w:rsidR="000746AF">
      <w:rPr>
        <w:sz w:val="16"/>
      </w:rPr>
      <w:tab/>
    </w: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2A3132">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2A3132">
      <w:rPr>
        <w:rStyle w:val="Seitenzahl"/>
        <w:noProof/>
        <w:sz w:val="16"/>
      </w:rPr>
      <w:t>2</w:t>
    </w:r>
    <w:r>
      <w:rPr>
        <w:rStyle w:val="Seitenzahl"/>
        <w:sz w:val="16"/>
      </w:rPr>
      <w:fldChar w:fldCharType="end"/>
    </w:r>
  </w:p>
  <w:p w:rsidR="009F0935" w:rsidRDefault="009F0935">
    <w:pPr>
      <w:pStyle w:val="Fuzeile"/>
      <w:pBdr>
        <w:top w:val="single" w:sz="4" w:space="1" w:color="auto"/>
      </w:pBdr>
      <w:rPr>
        <w:rStyle w:val="Seitenzahl"/>
        <w:sz w:val="16"/>
      </w:rPr>
    </w:pPr>
    <w:r>
      <w:rPr>
        <w:rStyle w:val="Seitenzahl"/>
        <w:sz w:val="16"/>
      </w:rPr>
      <w:fldChar w:fldCharType="begin"/>
    </w:r>
    <w:r>
      <w:rPr>
        <w:rStyle w:val="Seitenzahl"/>
        <w:sz w:val="16"/>
      </w:rPr>
      <w:instrText xml:space="preserve"> USERINITIALS </w:instrText>
    </w:r>
    <w:r>
      <w:rPr>
        <w:rStyle w:val="Seitenzahl"/>
        <w:sz w:val="16"/>
      </w:rPr>
      <w:fldChar w:fldCharType="separate"/>
    </w:r>
    <w:r w:rsidR="002A3132">
      <w:rPr>
        <w:rStyle w:val="Seitenzahl"/>
        <w:noProof/>
        <w:sz w:val="16"/>
      </w:rPr>
      <w:t>mue</w:t>
    </w:r>
    <w:r>
      <w:rPr>
        <w:rStyle w:val="Seitenzahl"/>
        <w:sz w:val="16"/>
      </w:rPr>
      <w:fldChar w:fldCharType="end"/>
    </w:r>
    <w:r w:rsidR="00A03EA5">
      <w:rPr>
        <w:rStyle w:val="Seitenzahl"/>
        <w:sz w:val="16"/>
      </w:rPr>
      <w:t xml:space="preserve"> | Wörter: </w:t>
    </w:r>
    <w:r w:rsidR="00A03EA5">
      <w:rPr>
        <w:rStyle w:val="Seitenzahl"/>
        <w:sz w:val="16"/>
      </w:rPr>
      <w:fldChar w:fldCharType="begin"/>
    </w:r>
    <w:r w:rsidR="00A03EA5">
      <w:rPr>
        <w:rStyle w:val="Seitenzahl"/>
        <w:sz w:val="16"/>
      </w:rPr>
      <w:instrText xml:space="preserve"> NUMWORDS   \* MERGEFORMAT </w:instrText>
    </w:r>
    <w:r w:rsidR="00A03EA5">
      <w:rPr>
        <w:rStyle w:val="Seitenzahl"/>
        <w:sz w:val="16"/>
      </w:rPr>
      <w:fldChar w:fldCharType="separate"/>
    </w:r>
    <w:r w:rsidR="002A3132">
      <w:rPr>
        <w:rStyle w:val="Seitenzahl"/>
        <w:noProof/>
        <w:sz w:val="16"/>
      </w:rPr>
      <w:t>369</w:t>
    </w:r>
    <w:r w:rsidR="00A03EA5">
      <w:rPr>
        <w:rStyle w:val="Seitenzahl"/>
        <w:sz w:val="16"/>
      </w:rPr>
      <w:fldChar w:fldCharType="end"/>
    </w:r>
    <w:r w:rsidR="00A03EA5">
      <w:rPr>
        <w:rStyle w:val="Seitenzahl"/>
        <w:sz w:val="16"/>
      </w:rPr>
      <w:t xml:space="preserve"> | Zeichen: </w:t>
    </w:r>
    <w:r w:rsidR="002C6AAF">
      <w:rPr>
        <w:rStyle w:val="Seitenzahl"/>
        <w:sz w:val="16"/>
      </w:rPr>
      <w:fldChar w:fldCharType="begin"/>
    </w:r>
    <w:r w:rsidR="002C6AAF">
      <w:rPr>
        <w:rStyle w:val="Seitenzahl"/>
        <w:sz w:val="16"/>
      </w:rPr>
      <w:instrText xml:space="preserve"> DOCPROPERTY  CharactersWithSpaces  \* MERGEFORMAT </w:instrText>
    </w:r>
    <w:r w:rsidR="002C6AAF">
      <w:rPr>
        <w:rStyle w:val="Seitenzahl"/>
        <w:sz w:val="16"/>
      </w:rPr>
      <w:fldChar w:fldCharType="separate"/>
    </w:r>
    <w:r w:rsidR="002A3132">
      <w:rPr>
        <w:rStyle w:val="Seitenzahl"/>
        <w:sz w:val="16"/>
      </w:rPr>
      <w:t>2620</w:t>
    </w:r>
    <w:r w:rsidR="002C6AAF">
      <w:rPr>
        <w:rStyle w:val="Seitenzahl"/>
        <w:sz w:val="16"/>
      </w:rPr>
      <w:fldChar w:fldCharType="end"/>
    </w:r>
    <w:r>
      <w:rPr>
        <w:rStyle w:val="Seitenzahl"/>
        <w:sz w:val="16"/>
      </w:rPr>
      <w:tab/>
    </w:r>
    <w:r>
      <w:rPr>
        <w:rStyle w:val="Seitenzahl"/>
        <w:sz w:val="16"/>
      </w:rPr>
      <w:tab/>
      <w:t xml:space="preserve">Stand: </w:t>
    </w:r>
    <w:r>
      <w:rPr>
        <w:rStyle w:val="Seitenzahl"/>
        <w:sz w:val="16"/>
      </w:rPr>
      <w:fldChar w:fldCharType="begin"/>
    </w:r>
    <w:r>
      <w:rPr>
        <w:rStyle w:val="Seitenzahl"/>
        <w:sz w:val="16"/>
      </w:rPr>
      <w:instrText xml:space="preserve"> DATE \@ "dd.MM.yyyy" </w:instrText>
    </w:r>
    <w:r>
      <w:rPr>
        <w:rStyle w:val="Seitenzahl"/>
        <w:sz w:val="16"/>
      </w:rPr>
      <w:fldChar w:fldCharType="separate"/>
    </w:r>
    <w:r w:rsidR="002A3132">
      <w:rPr>
        <w:rStyle w:val="Seitenzahl"/>
        <w:noProof/>
        <w:sz w:val="16"/>
      </w:rPr>
      <w:t>13.09.2013</w:t>
    </w:r>
    <w:r>
      <w:rPr>
        <w:rStyle w:val="Seitenzahl"/>
        <w:sz w:val="16"/>
      </w:rPr>
      <w:fldChar w:fldCharType="end"/>
    </w:r>
  </w:p>
  <w:p w:rsidR="009F0935" w:rsidRDefault="009F0935">
    <w:pPr>
      <w:pStyle w:val="Fuzeile"/>
      <w:pBdr>
        <w:top w:val="single" w:sz="4" w:space="1" w:color="auto"/>
      </w:pBdr>
      <w:rPr>
        <w:rStyle w:val="Seitenzahl"/>
        <w:i/>
        <w:sz w:val="16"/>
      </w:rPr>
    </w:pPr>
    <w:r>
      <w:rPr>
        <w:rStyle w:val="Seitenzahl"/>
        <w:i/>
        <w:sz w:val="16"/>
      </w:rPr>
      <w:t>cseTools ist eine eingetragene Marke von aRES Datensysteme.</w:t>
    </w:r>
  </w:p>
  <w:p w:rsidR="009F0935" w:rsidRPr="00F70805" w:rsidRDefault="009F0935">
    <w:pPr>
      <w:pStyle w:val="Fuzeile"/>
      <w:pBdr>
        <w:top w:val="single" w:sz="4" w:space="1" w:color="auto"/>
      </w:pBdr>
      <w:rPr>
        <w:i/>
        <w:sz w:val="16"/>
      </w:rPr>
    </w:pPr>
    <w:r w:rsidRPr="00F70805">
      <w:rPr>
        <w:rStyle w:val="Seitenzahl"/>
        <w:i/>
        <w:sz w:val="16"/>
      </w:rPr>
      <w:t>Autodesk, AutoCAD und Civil 3D sind eingetragene Marken von Autodesk Inc. in den USA und anderen Ländern.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935" w:rsidRDefault="009F0935">
      <w:r>
        <w:separator/>
      </w:r>
    </w:p>
  </w:footnote>
  <w:footnote w:type="continuationSeparator" w:id="0">
    <w:p w:rsidR="009F0935" w:rsidRDefault="009F09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935" w:rsidRDefault="009F0935">
    <w:pPr>
      <w:framePr w:w="6268" w:hSpace="141" w:wrap="around" w:vAnchor="text" w:hAnchor="page" w:x="4120" w:y="1"/>
      <w:rPr>
        <w:b/>
        <w:sz w:val="6"/>
      </w:rPr>
    </w:pPr>
    <w:r>
      <w:rPr>
        <w:b/>
        <w:i/>
        <w:sz w:val="36"/>
      </w:rPr>
      <w:t>aRES</w:t>
    </w:r>
    <w:r>
      <w:rPr>
        <w:b/>
        <w:sz w:val="36"/>
      </w:rPr>
      <w:t xml:space="preserve"> Datensysteme </w:t>
    </w:r>
  </w:p>
  <w:p w:rsidR="009F0935" w:rsidRDefault="009F0935">
    <w:pPr>
      <w:framePr w:w="6268" w:hSpace="141" w:wrap="around" w:vAnchor="text" w:hAnchor="page" w:x="4120" w:y="1"/>
      <w:rPr>
        <w:b/>
        <w:sz w:val="6"/>
      </w:rPr>
    </w:pPr>
  </w:p>
  <w:p w:rsidR="009F0935" w:rsidRDefault="009F0935">
    <w:pPr>
      <w:framePr w:w="6268" w:hSpace="141" w:wrap="around" w:vAnchor="text" w:hAnchor="page" w:x="4120" w:y="1"/>
      <w:pBdr>
        <w:bottom w:val="single" w:sz="4" w:space="1" w:color="auto"/>
      </w:pBdr>
      <w:ind w:right="-153"/>
      <w:rPr>
        <w:sz w:val="6"/>
      </w:rPr>
    </w:pPr>
    <w:r>
      <w:rPr>
        <w:sz w:val="22"/>
      </w:rPr>
      <w:t>Talstraße 10, 06120 Halle, Tel / Fax: +49 345 1227779 0 / 9</w:t>
    </w:r>
  </w:p>
  <w:p w:rsidR="009F0935" w:rsidRDefault="009F0935">
    <w:pPr>
      <w:framePr w:w="6268" w:hSpace="141" w:wrap="around" w:vAnchor="text" w:hAnchor="page" w:x="4120" w:y="1"/>
      <w:pBdr>
        <w:bottom w:val="single" w:sz="4" w:space="1" w:color="auto"/>
      </w:pBdr>
      <w:ind w:right="-153"/>
      <w:rPr>
        <w:sz w:val="6"/>
      </w:rPr>
    </w:pPr>
  </w:p>
  <w:p w:rsidR="009F0935" w:rsidRDefault="009F0935">
    <w:pPr>
      <w:pStyle w:val="Kopfzeile"/>
    </w:pPr>
    <w:r>
      <w:rPr>
        <w:noProof/>
      </w:rPr>
      <w:drawing>
        <wp:anchor distT="0" distB="0" distL="114300" distR="114300" simplePos="0" relativeHeight="251657728" behindDoc="0" locked="0" layoutInCell="1" allowOverlap="1" wp14:anchorId="0C6761EA" wp14:editId="75240A2C">
          <wp:simplePos x="0" y="0"/>
          <wp:positionH relativeFrom="column">
            <wp:posOffset>-29210</wp:posOffset>
          </wp:positionH>
          <wp:positionV relativeFrom="paragraph">
            <wp:posOffset>-10160</wp:posOffset>
          </wp:positionV>
          <wp:extent cx="1685925" cy="542925"/>
          <wp:effectExtent l="0" t="0" r="9525" b="9525"/>
          <wp:wrapSquare wrapText="bothSides"/>
          <wp:docPr id="7"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935" w:rsidRDefault="009F0935">
    <w:pPr>
      <w:pStyle w:val="Kopfzeile"/>
    </w:pPr>
    <w:r>
      <w:rPr>
        <w:noProof/>
      </w:rPr>
      <w:drawing>
        <wp:inline distT="0" distB="0" distL="0" distR="0" wp14:anchorId="02A734B9" wp14:editId="639E3E8C">
          <wp:extent cx="5915025" cy="1438275"/>
          <wp:effectExtent l="0" t="0" r="9525" b="9525"/>
          <wp:docPr id="1" name="Bild 1" descr="Briefkopf 20 Jah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kopf 20 Jah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5025" cy="1438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D9E"/>
    <w:rsid w:val="000038AC"/>
    <w:rsid w:val="00006F9E"/>
    <w:rsid w:val="00067DF4"/>
    <w:rsid w:val="000746AF"/>
    <w:rsid w:val="00090854"/>
    <w:rsid w:val="000C276E"/>
    <w:rsid w:val="000E3400"/>
    <w:rsid w:val="000F2CD6"/>
    <w:rsid w:val="00115AA5"/>
    <w:rsid w:val="00172415"/>
    <w:rsid w:val="00185010"/>
    <w:rsid w:val="00192A66"/>
    <w:rsid w:val="001A4284"/>
    <w:rsid w:val="001C1FEC"/>
    <w:rsid w:val="002038B2"/>
    <w:rsid w:val="00216999"/>
    <w:rsid w:val="00220ADE"/>
    <w:rsid w:val="0022131B"/>
    <w:rsid w:val="002431AF"/>
    <w:rsid w:val="0025449A"/>
    <w:rsid w:val="0026784F"/>
    <w:rsid w:val="00271399"/>
    <w:rsid w:val="00297B88"/>
    <w:rsid w:val="002A3132"/>
    <w:rsid w:val="002B2111"/>
    <w:rsid w:val="002C6AAF"/>
    <w:rsid w:val="002E7023"/>
    <w:rsid w:val="003444D7"/>
    <w:rsid w:val="003616CE"/>
    <w:rsid w:val="003661A8"/>
    <w:rsid w:val="003C1E3A"/>
    <w:rsid w:val="003D216D"/>
    <w:rsid w:val="003E798D"/>
    <w:rsid w:val="004433D3"/>
    <w:rsid w:val="00452E4C"/>
    <w:rsid w:val="0045332C"/>
    <w:rsid w:val="0047139D"/>
    <w:rsid w:val="004A5A7B"/>
    <w:rsid w:val="004A7D16"/>
    <w:rsid w:val="004B3800"/>
    <w:rsid w:val="004B4844"/>
    <w:rsid w:val="004F093B"/>
    <w:rsid w:val="00524282"/>
    <w:rsid w:val="0054598B"/>
    <w:rsid w:val="00552271"/>
    <w:rsid w:val="00563B26"/>
    <w:rsid w:val="00585316"/>
    <w:rsid w:val="005C792C"/>
    <w:rsid w:val="005E75EC"/>
    <w:rsid w:val="0061635E"/>
    <w:rsid w:val="00624B74"/>
    <w:rsid w:val="00694131"/>
    <w:rsid w:val="006C4A98"/>
    <w:rsid w:val="006C63F8"/>
    <w:rsid w:val="00702E76"/>
    <w:rsid w:val="0072221A"/>
    <w:rsid w:val="00733CE5"/>
    <w:rsid w:val="007505F8"/>
    <w:rsid w:val="00787133"/>
    <w:rsid w:val="007C4D9E"/>
    <w:rsid w:val="007C59AC"/>
    <w:rsid w:val="007C7AB4"/>
    <w:rsid w:val="007E2E8D"/>
    <w:rsid w:val="00871690"/>
    <w:rsid w:val="008C646A"/>
    <w:rsid w:val="008C7B15"/>
    <w:rsid w:val="008F3F64"/>
    <w:rsid w:val="00910612"/>
    <w:rsid w:val="00922F04"/>
    <w:rsid w:val="00942439"/>
    <w:rsid w:val="00943896"/>
    <w:rsid w:val="0094775E"/>
    <w:rsid w:val="009F0935"/>
    <w:rsid w:val="00A03EA5"/>
    <w:rsid w:val="00A41D36"/>
    <w:rsid w:val="00A44EB2"/>
    <w:rsid w:val="00A83F4B"/>
    <w:rsid w:val="00A878DB"/>
    <w:rsid w:val="00AA1294"/>
    <w:rsid w:val="00AD70D9"/>
    <w:rsid w:val="00B40FED"/>
    <w:rsid w:val="00B65BDE"/>
    <w:rsid w:val="00B71D3C"/>
    <w:rsid w:val="00B85E1D"/>
    <w:rsid w:val="00BB5150"/>
    <w:rsid w:val="00BE2808"/>
    <w:rsid w:val="00C06FE4"/>
    <w:rsid w:val="00C11B85"/>
    <w:rsid w:val="00C666D9"/>
    <w:rsid w:val="00CB71D2"/>
    <w:rsid w:val="00CB7F39"/>
    <w:rsid w:val="00CC0987"/>
    <w:rsid w:val="00CD6B54"/>
    <w:rsid w:val="00CF4AFB"/>
    <w:rsid w:val="00D338C6"/>
    <w:rsid w:val="00D567CC"/>
    <w:rsid w:val="00D64B9A"/>
    <w:rsid w:val="00D923E7"/>
    <w:rsid w:val="00D976CF"/>
    <w:rsid w:val="00DB694D"/>
    <w:rsid w:val="00DC116E"/>
    <w:rsid w:val="00DF54B6"/>
    <w:rsid w:val="00DF608C"/>
    <w:rsid w:val="00E11060"/>
    <w:rsid w:val="00E221EC"/>
    <w:rsid w:val="00E53A15"/>
    <w:rsid w:val="00E707EF"/>
    <w:rsid w:val="00EB0AB4"/>
    <w:rsid w:val="00EE2F6A"/>
    <w:rsid w:val="00F3289D"/>
    <w:rsid w:val="00F3295B"/>
    <w:rsid w:val="00F46E57"/>
    <w:rsid w:val="00F50CCB"/>
    <w:rsid w:val="00F70805"/>
    <w:rsid w:val="00F90CBF"/>
    <w:rsid w:val="00FE79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rPr>
  </w:style>
  <w:style w:type="paragraph" w:styleId="berschrift1">
    <w:name w:val="heading 1"/>
    <w:basedOn w:val="Standard"/>
    <w:next w:val="Standard"/>
    <w:qFormat/>
    <w:pPr>
      <w:keepNext/>
      <w:autoSpaceDE w:val="0"/>
      <w:autoSpaceDN w:val="0"/>
      <w:adjustRightInd w:val="0"/>
      <w:outlineLvl w:val="0"/>
    </w:pPr>
    <w:rPr>
      <w:rFonts w:cs="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styleId="Hyperlink">
    <w:name w:val="Hyperlink"/>
    <w:basedOn w:val="Absatz-Standardschriftart"/>
    <w:uiPriority w:val="99"/>
    <w:unhideWhenUsed/>
    <w:rsid w:val="00DB694D"/>
    <w:rPr>
      <w:color w:val="0000FF" w:themeColor="hyperlink"/>
      <w:u w:val="single"/>
    </w:rPr>
  </w:style>
  <w:style w:type="paragraph" w:styleId="Titel">
    <w:name w:val="Title"/>
    <w:basedOn w:val="Standard"/>
    <w:next w:val="Standard"/>
    <w:link w:val="TitelZchn"/>
    <w:uiPriority w:val="10"/>
    <w:qFormat/>
    <w:rsid w:val="00006F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06F9E"/>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006F9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006F9E"/>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rPr>
  </w:style>
  <w:style w:type="paragraph" w:styleId="berschrift1">
    <w:name w:val="heading 1"/>
    <w:basedOn w:val="Standard"/>
    <w:next w:val="Standard"/>
    <w:qFormat/>
    <w:pPr>
      <w:keepNext/>
      <w:autoSpaceDE w:val="0"/>
      <w:autoSpaceDN w:val="0"/>
      <w:adjustRightInd w:val="0"/>
      <w:outlineLvl w:val="0"/>
    </w:pPr>
    <w:rPr>
      <w:rFonts w:cs="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styleId="Hyperlink">
    <w:name w:val="Hyperlink"/>
    <w:basedOn w:val="Absatz-Standardschriftart"/>
    <w:uiPriority w:val="99"/>
    <w:unhideWhenUsed/>
    <w:rsid w:val="00DB694D"/>
    <w:rPr>
      <w:color w:val="0000FF" w:themeColor="hyperlink"/>
      <w:u w:val="single"/>
    </w:rPr>
  </w:style>
  <w:style w:type="paragraph" w:styleId="Titel">
    <w:name w:val="Title"/>
    <w:basedOn w:val="Standard"/>
    <w:next w:val="Standard"/>
    <w:link w:val="TitelZchn"/>
    <w:uiPriority w:val="10"/>
    <w:qFormat/>
    <w:rsid w:val="00006F9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06F9E"/>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006F9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006F9E"/>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86240">
      <w:bodyDiv w:val="1"/>
      <w:marLeft w:val="0"/>
      <w:marRight w:val="0"/>
      <w:marTop w:val="0"/>
      <w:marBottom w:val="0"/>
      <w:divBdr>
        <w:top w:val="none" w:sz="0" w:space="0" w:color="auto"/>
        <w:left w:val="none" w:sz="0" w:space="0" w:color="auto"/>
        <w:bottom w:val="none" w:sz="0" w:space="0" w:color="auto"/>
        <w:right w:val="none" w:sz="0" w:space="0" w:color="auto"/>
      </w:divBdr>
      <w:divsChild>
        <w:div w:id="1890409451">
          <w:marLeft w:val="0"/>
          <w:marRight w:val="0"/>
          <w:marTop w:val="0"/>
          <w:marBottom w:val="0"/>
          <w:divBdr>
            <w:top w:val="none" w:sz="0" w:space="0" w:color="auto"/>
            <w:left w:val="none" w:sz="0" w:space="0" w:color="auto"/>
            <w:bottom w:val="none" w:sz="0" w:space="0" w:color="auto"/>
            <w:right w:val="none" w:sz="0" w:space="0" w:color="auto"/>
          </w:divBdr>
          <w:divsChild>
            <w:div w:id="2136832412">
              <w:marLeft w:val="0"/>
              <w:marRight w:val="0"/>
              <w:marTop w:val="0"/>
              <w:marBottom w:val="0"/>
              <w:divBdr>
                <w:top w:val="none" w:sz="0" w:space="0" w:color="auto"/>
                <w:left w:val="none" w:sz="0" w:space="0" w:color="auto"/>
                <w:bottom w:val="none" w:sz="0" w:space="0" w:color="auto"/>
                <w:right w:val="none" w:sz="0" w:space="0" w:color="auto"/>
              </w:divBdr>
              <w:divsChild>
                <w:div w:id="1839223152">
                  <w:marLeft w:val="0"/>
                  <w:marRight w:val="0"/>
                  <w:marTop w:val="0"/>
                  <w:marBottom w:val="0"/>
                  <w:divBdr>
                    <w:top w:val="none" w:sz="0" w:space="0" w:color="auto"/>
                    <w:left w:val="none" w:sz="0" w:space="0" w:color="auto"/>
                    <w:bottom w:val="none" w:sz="0" w:space="0" w:color="auto"/>
                    <w:right w:val="none" w:sz="0" w:space="0" w:color="auto"/>
                  </w:divBdr>
                </w:div>
                <w:div w:id="1479489967">
                  <w:marLeft w:val="0"/>
                  <w:marRight w:val="0"/>
                  <w:marTop w:val="0"/>
                  <w:marBottom w:val="0"/>
                  <w:divBdr>
                    <w:top w:val="none" w:sz="0" w:space="0" w:color="auto"/>
                    <w:left w:val="none" w:sz="0" w:space="0" w:color="auto"/>
                    <w:bottom w:val="none" w:sz="0" w:space="0" w:color="auto"/>
                    <w:right w:val="none" w:sz="0" w:space="0" w:color="auto"/>
                  </w:divBdr>
                </w:div>
                <w:div w:id="242494238">
                  <w:marLeft w:val="0"/>
                  <w:marRight w:val="0"/>
                  <w:marTop w:val="0"/>
                  <w:marBottom w:val="0"/>
                  <w:divBdr>
                    <w:top w:val="none" w:sz="0" w:space="0" w:color="auto"/>
                    <w:left w:val="none" w:sz="0" w:space="0" w:color="auto"/>
                    <w:bottom w:val="none" w:sz="0" w:space="0" w:color="auto"/>
                    <w:right w:val="none" w:sz="0" w:space="0" w:color="auto"/>
                  </w:divBdr>
                </w:div>
                <w:div w:id="605502579">
                  <w:marLeft w:val="0"/>
                  <w:marRight w:val="0"/>
                  <w:marTop w:val="0"/>
                  <w:marBottom w:val="0"/>
                  <w:divBdr>
                    <w:top w:val="none" w:sz="0" w:space="0" w:color="auto"/>
                    <w:left w:val="none" w:sz="0" w:space="0" w:color="auto"/>
                    <w:bottom w:val="none" w:sz="0" w:space="0" w:color="auto"/>
                    <w:right w:val="none" w:sz="0" w:space="0" w:color="auto"/>
                  </w:divBdr>
                </w:div>
                <w:div w:id="72017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seTools.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resdata.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er.mueller@aresdata.de"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file:///C:\Users\Peter\Pictures\qrPeter150.pn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E954-E07A-42EB-98E0-3D296D129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2440</Characters>
  <Application>Microsoft Office Word</Application>
  <DocSecurity>0</DocSecurity>
  <Lines>56</Lines>
  <Paragraphs>18</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Müller</dc:creator>
  <cp:lastModifiedBy>Peter Müller</cp:lastModifiedBy>
  <cp:revision>67</cp:revision>
  <cp:lastPrinted>2013-09-13T08:36:00Z</cp:lastPrinted>
  <dcterms:created xsi:type="dcterms:W3CDTF">2012-01-25T10:21:00Z</dcterms:created>
  <dcterms:modified xsi:type="dcterms:W3CDTF">2013-09-13T08:36:00Z</dcterms:modified>
</cp:coreProperties>
</file>